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6" w:rsidRDefault="00FD5E4D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CD6CD6" w:rsidRDefault="00CD6CD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CD6CD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Братуняк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 Федорович</w:t>
            </w:r>
          </w:p>
        </w:tc>
      </w:tr>
      <w:tr w:rsidR="00CD6CD6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CD6CD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CD6CD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CD6C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CD6C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CD6C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CD6C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CD6CD6" w:rsidRDefault="00CD6CD6">
      <w:pPr>
        <w:rPr>
          <w:rFonts w:eastAsia="Times New Roman"/>
          <w:color w:val="000000"/>
        </w:rPr>
      </w:pPr>
    </w:p>
    <w:p w:rsidR="00CD6CD6" w:rsidRDefault="00FD5E4D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CD6CD6" w:rsidRDefault="00FD5E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Кiровоградолiя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25030, м. </w:t>
            </w:r>
            <w:proofErr w:type="spellStart"/>
            <w:r>
              <w:rPr>
                <w:rFonts w:eastAsia="Times New Roman"/>
                <w:color w:val="000000"/>
              </w:rPr>
              <w:t>Кропивницький</w:t>
            </w:r>
            <w:proofErr w:type="spellEnd"/>
            <w:r>
              <w:rPr>
                <w:rFonts w:eastAsia="Times New Roman"/>
                <w:color w:val="000000"/>
              </w:rPr>
              <w:t>, вул. Урожайна, 30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00373869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(0522) 390-128 245-978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r.uschapovsky@kernel.ua</w:t>
            </w:r>
          </w:p>
        </w:tc>
      </w:tr>
      <w:tr w:rsidR="00CD6CD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CD6CD6" w:rsidRDefault="00CD6CD6">
      <w:pPr>
        <w:rPr>
          <w:rFonts w:eastAsia="Times New Roman"/>
          <w:color w:val="000000"/>
        </w:rPr>
      </w:pPr>
    </w:p>
    <w:p w:rsidR="00CD6CD6" w:rsidRDefault="00FD5E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3074"/>
        <w:gridCol w:w="2000"/>
        <w:gridCol w:w="1200"/>
      </w:tblGrid>
      <w:tr w:rsidR="00CD6CD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Pr="00181792" w:rsidRDefault="0018179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26.04.2018</w:t>
            </w:r>
          </w:p>
        </w:tc>
      </w:tr>
      <w:tr w:rsidR="00CD6CD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№81 "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http://kirovogradoliya.pat.ua/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CD6C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CD6C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CD6CD6" w:rsidRDefault="00CD6CD6">
      <w:pPr>
        <w:rPr>
          <w:rFonts w:eastAsia="Times New Roman"/>
          <w:color w:val="000000"/>
        </w:rPr>
        <w:sectPr w:rsidR="00CD6CD6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CD6CD6" w:rsidRDefault="00FD5E4D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попереднє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995"/>
        <w:gridCol w:w="2995"/>
        <w:gridCol w:w="3744"/>
        <w:gridCol w:w="4493"/>
      </w:tblGrid>
      <w:tr w:rsidR="00CD6CD6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CD6CD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CD6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130886320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443527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29510.3</w:t>
            </w:r>
          </w:p>
        </w:tc>
      </w:tr>
      <w:tr w:rsidR="00CD6C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CD6C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6CD6" w:rsidRDefault="00FD5E4D">
            <w:pPr>
              <w:ind w:firstLine="200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25.04.2018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</w:t>
            </w:r>
            <w:proofErr w:type="spellStart"/>
            <w:r>
              <w:rPr>
                <w:rFonts w:eastAsia="Times New Roman"/>
                <w:color w:val="000000"/>
              </w:rPr>
              <w:t>Кiровоградолiя</w:t>
            </w:r>
            <w:proofErr w:type="spellEnd"/>
            <w:r>
              <w:rPr>
                <w:rFonts w:eastAsia="Times New Roman"/>
                <w:color w:val="000000"/>
              </w:rPr>
              <w:t>" (протокол №б/</w:t>
            </w:r>
            <w:proofErr w:type="spellStart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25.04.2018)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попереднє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можуть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вчинятися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строк до 24.04.2019 (</w:t>
            </w:r>
            <w:proofErr w:type="spellStart"/>
            <w:r>
              <w:rPr>
                <w:rFonts w:eastAsia="Times New Roman"/>
                <w:color w:val="000000"/>
              </w:rPr>
              <w:t>включно</w:t>
            </w:r>
            <w:proofErr w:type="spellEnd"/>
            <w:r>
              <w:rPr>
                <w:rFonts w:eastAsia="Times New Roman"/>
                <w:color w:val="000000"/>
              </w:rPr>
              <w:t xml:space="preserve">), за </w:t>
            </w:r>
            <w:proofErr w:type="spellStart"/>
            <w:r>
              <w:rPr>
                <w:rFonts w:eastAsia="Times New Roman"/>
                <w:color w:val="000000"/>
              </w:rPr>
              <w:t>умови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погодження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наступного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характеру: </w:t>
            </w:r>
            <w:proofErr w:type="spellStart"/>
            <w:r>
              <w:rPr>
                <w:rFonts w:eastAsia="Times New Roman"/>
                <w:color w:val="000000"/>
              </w:rPr>
              <w:t>купiвля</w:t>
            </w:r>
            <w:proofErr w:type="spellEnd"/>
            <w:r>
              <w:rPr>
                <w:rFonts w:eastAsia="Times New Roman"/>
                <w:color w:val="000000"/>
              </w:rPr>
              <w:t xml:space="preserve"> – продаж, поставка, </w:t>
            </w:r>
            <w:proofErr w:type="spellStart"/>
            <w:r>
              <w:rPr>
                <w:rFonts w:eastAsia="Times New Roman"/>
                <w:color w:val="000000"/>
              </w:rPr>
              <w:t>вiдчуження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набуття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власнiсть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будь-якого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майна, застава (у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iпотека</w:t>
            </w:r>
            <w:proofErr w:type="spellEnd"/>
            <w:r>
              <w:rPr>
                <w:rFonts w:eastAsia="Times New Roman"/>
                <w:color w:val="000000"/>
              </w:rPr>
              <w:t xml:space="preserve">), порука,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одержання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позик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кредит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оренда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користування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майном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фiнансовий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лiзинг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130886320 </w:t>
            </w:r>
            <w:proofErr w:type="spellStart"/>
            <w:r>
              <w:rPr>
                <w:rFonts w:eastAsia="Times New Roman"/>
                <w:color w:val="000000"/>
              </w:rPr>
              <w:t>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</w:t>
            </w:r>
            <w:proofErr w:type="spellEnd"/>
            <w:r>
              <w:rPr>
                <w:rFonts w:eastAsia="Times New Roman"/>
                <w:color w:val="000000"/>
              </w:rPr>
              <w:t>. (5 (</w:t>
            </w:r>
            <w:proofErr w:type="spellStart"/>
            <w:r>
              <w:rPr>
                <w:rFonts w:eastAsia="Times New Roman"/>
                <w:color w:val="000000"/>
              </w:rPr>
              <w:t>п'ять</w:t>
            </w:r>
            <w:proofErr w:type="spellEnd"/>
            <w:r>
              <w:rPr>
                <w:rFonts w:eastAsia="Times New Roman"/>
                <w:color w:val="000000"/>
              </w:rPr>
              <w:t xml:space="preserve">) млрд. </w:t>
            </w:r>
            <w:proofErr w:type="spellStart"/>
            <w:r>
              <w:rPr>
                <w:rFonts w:eastAsia="Times New Roman"/>
                <w:color w:val="000000"/>
              </w:rPr>
              <w:t>доларiв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США за курсом НБУ 26,177264 грн. на 25.04.2018),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443527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 xml:space="preserve">., 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29510,3%. </w:t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5 234 232 штук,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5 233 209 штук,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«за» 5 233 209 штук, «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нема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</w:p>
        </w:tc>
      </w:tr>
    </w:tbl>
    <w:p w:rsidR="00FD5E4D" w:rsidRDefault="00FD5E4D">
      <w:pPr>
        <w:rPr>
          <w:rFonts w:eastAsia="Times New Roman"/>
        </w:rPr>
      </w:pPr>
    </w:p>
    <w:sectPr w:rsidR="00FD5E4D" w:rsidSect="00CD6CD6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noPunctuationKerning/>
  <w:characterSpacingControl w:val="doNotCompress"/>
  <w:compat/>
  <w:rsids>
    <w:rsidRoot w:val="00114CB9"/>
    <w:rsid w:val="00114CB9"/>
    <w:rsid w:val="00181792"/>
    <w:rsid w:val="00CD6CD6"/>
    <w:rsid w:val="00FD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6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D6CD6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6CD6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6C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6C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rsid w:val="00CD6CD6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rsid w:val="00CD6CD6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rsid w:val="00CD6CD6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CD6CD6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CD6CD6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CD6CD6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CD6CD6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CD6CD6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CD6CD6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CD6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CD6CD6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CD6CD6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CD6CD6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D6C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2018-04-27T21:01:00Z</dcterms:created>
  <dcterms:modified xsi:type="dcterms:W3CDTF">2018-04-27T21:06:00Z</dcterms:modified>
</cp:coreProperties>
</file>